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del Farmaco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Marzolo 5</w:t>
      </w:r>
    </w:p>
    <w:p w:rsidR="00614CE2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614CE2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410308" w:rsidRDefault="00410308" w:rsidP="00410308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CONCORSUALE INDETTA CON </w:t>
      </w:r>
      <w:r w:rsidRPr="002B4D26">
        <w:rPr>
          <w:rFonts w:ascii="Arial" w:hAnsi="Arial" w:cs="Arial"/>
          <w:b/>
          <w:sz w:val="22"/>
          <w:szCs w:val="22"/>
        </w:rPr>
        <w:t xml:space="preserve">BANDO PROT. N. </w:t>
      </w:r>
      <w:r w:rsidR="0043499B">
        <w:rPr>
          <w:rFonts w:ascii="Arial" w:hAnsi="Arial" w:cs="Arial"/>
          <w:b/>
          <w:sz w:val="22"/>
          <w:szCs w:val="22"/>
        </w:rPr>
        <w:t xml:space="preserve">4236 </w:t>
      </w:r>
      <w:bookmarkStart w:id="0" w:name="_GoBack"/>
      <w:bookmarkEnd w:id="0"/>
      <w:r w:rsidRPr="002B4D26">
        <w:rPr>
          <w:rFonts w:ascii="Arial" w:hAnsi="Arial" w:cs="Arial"/>
          <w:b/>
          <w:sz w:val="22"/>
          <w:szCs w:val="22"/>
        </w:rPr>
        <w:t>DEL 10/12/2024</w:t>
      </w:r>
    </w:p>
    <w:p w:rsidR="002548B9" w:rsidRPr="00410308" w:rsidRDefault="002548B9" w:rsidP="002548B9">
      <w:pPr>
        <w:pStyle w:val="Corpodeltesto21"/>
        <w:rPr>
          <w:rFonts w:ascii="Arial" w:hAnsi="Arial" w:cs="Arial"/>
          <w:sz w:val="12"/>
          <w:szCs w:val="1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9A5F1F">
        <w:rPr>
          <w:rFonts w:ascii="Arial" w:hAnsi="Arial" w:cs="Arial"/>
          <w:sz w:val="22"/>
          <w:szCs w:val="22"/>
        </w:rPr>
        <w:t>di 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411ADF" w:rsidRPr="00411ADF">
        <w:rPr>
          <w:rFonts w:ascii="Arial" w:hAnsi="Arial" w:cs="Arial"/>
          <w:sz w:val="22"/>
          <w:szCs w:val="22"/>
        </w:rPr>
        <w:t>di installazione e impostazione dei dispositivi per le esperienze VR, di pianificazione di un protocollo operativo per la gestione dei dispositivi in esperienze didattiche e di formazione ai docenti riguardo l’utilizzo dei dispositivi per attività VR e supporto alla preparazione delle esperienze didattiche</w:t>
      </w:r>
      <w:r w:rsidR="00411ADF">
        <w:rPr>
          <w:rFonts w:ascii="Arial" w:hAnsi="Arial" w:cs="Arial"/>
          <w:sz w:val="22"/>
          <w:szCs w:val="22"/>
        </w:rPr>
        <w:t xml:space="preserve"> </w:t>
      </w:r>
      <w:r w:rsidR="00E800E4" w:rsidRPr="009A5F1F">
        <w:rPr>
          <w:rFonts w:ascii="Arial" w:hAnsi="Arial" w:cs="Arial"/>
          <w:sz w:val="22"/>
          <w:szCs w:val="22"/>
        </w:rPr>
        <w:t>per conto d</w:t>
      </w:r>
      <w:r w:rsidR="00CF7F0A" w:rsidRPr="009A5F1F">
        <w:rPr>
          <w:rFonts w:ascii="Arial" w:hAnsi="Arial" w:cs="Arial"/>
          <w:sz w:val="22"/>
          <w:szCs w:val="22"/>
        </w:rPr>
        <w:t>el Dipartimento di Scienze del farmaco</w:t>
      </w:r>
      <w:r w:rsidR="00E800E4">
        <w:rPr>
          <w:rFonts w:ascii="Arial" w:hAnsi="Arial" w:cs="Arial"/>
          <w:i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7D" w:rsidRDefault="00F53D7D">
      <w:r>
        <w:separator/>
      </w:r>
    </w:p>
  </w:endnote>
  <w:endnote w:type="continuationSeparator" w:id="0">
    <w:p w:rsidR="00F53D7D" w:rsidRDefault="00F5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7D" w:rsidRDefault="00F53D7D">
      <w:r>
        <w:separator/>
      </w:r>
    </w:p>
  </w:footnote>
  <w:footnote w:type="continuationSeparator" w:id="0">
    <w:p w:rsidR="00F53D7D" w:rsidRDefault="00F5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8170C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B4D26"/>
    <w:rsid w:val="002D28EF"/>
    <w:rsid w:val="00307C2B"/>
    <w:rsid w:val="003242B5"/>
    <w:rsid w:val="0036054C"/>
    <w:rsid w:val="00363922"/>
    <w:rsid w:val="003801D2"/>
    <w:rsid w:val="00410308"/>
    <w:rsid w:val="00411ADF"/>
    <w:rsid w:val="0043499B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14CE2"/>
    <w:rsid w:val="00646535"/>
    <w:rsid w:val="006840AB"/>
    <w:rsid w:val="00687A1F"/>
    <w:rsid w:val="006975C7"/>
    <w:rsid w:val="006C7AB8"/>
    <w:rsid w:val="006F29B7"/>
    <w:rsid w:val="007260E3"/>
    <w:rsid w:val="00797216"/>
    <w:rsid w:val="007A1390"/>
    <w:rsid w:val="007A7DE4"/>
    <w:rsid w:val="007B1C1A"/>
    <w:rsid w:val="007C3A37"/>
    <w:rsid w:val="007E0A6F"/>
    <w:rsid w:val="00825E31"/>
    <w:rsid w:val="00870AEA"/>
    <w:rsid w:val="00873570"/>
    <w:rsid w:val="008771E3"/>
    <w:rsid w:val="00897791"/>
    <w:rsid w:val="008C1A1B"/>
    <w:rsid w:val="008C6ECF"/>
    <w:rsid w:val="008D2501"/>
    <w:rsid w:val="008E08E2"/>
    <w:rsid w:val="00900C4B"/>
    <w:rsid w:val="00931404"/>
    <w:rsid w:val="0093564A"/>
    <w:rsid w:val="0098144D"/>
    <w:rsid w:val="0098637B"/>
    <w:rsid w:val="009A5F1F"/>
    <w:rsid w:val="009A6955"/>
    <w:rsid w:val="00A0007D"/>
    <w:rsid w:val="00A01497"/>
    <w:rsid w:val="00A47D05"/>
    <w:rsid w:val="00A566F2"/>
    <w:rsid w:val="00A76129"/>
    <w:rsid w:val="00AA2311"/>
    <w:rsid w:val="00AE647A"/>
    <w:rsid w:val="00B21A74"/>
    <w:rsid w:val="00B26394"/>
    <w:rsid w:val="00B703E8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CF7F0A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E208E"/>
    <w:rsid w:val="00EF66ED"/>
    <w:rsid w:val="00F1316B"/>
    <w:rsid w:val="00F202AD"/>
    <w:rsid w:val="00F46FDF"/>
    <w:rsid w:val="00F53D7D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51DD5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2156-029E-4B50-A4B8-18F54448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3837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Gianguido Sturaro</cp:lastModifiedBy>
  <cp:revision>4</cp:revision>
  <cp:lastPrinted>2018-02-27T07:39:00Z</cp:lastPrinted>
  <dcterms:created xsi:type="dcterms:W3CDTF">2024-12-10T07:38:00Z</dcterms:created>
  <dcterms:modified xsi:type="dcterms:W3CDTF">2024-12-10T09:42:00Z</dcterms:modified>
</cp:coreProperties>
</file>